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hint="eastAsia" w:ascii="黑体" w:hAnsi="宋体" w:eastAsia="黑体" w:cs="黑体"/>
          <w:i w:val="0"/>
          <w:iCs w:val="0"/>
          <w:caps w:val="0"/>
          <w:color w:val="333333"/>
          <w:spacing w:val="0"/>
          <w:sz w:val="28"/>
          <w:szCs w:val="28"/>
          <w:highlight w:val="none"/>
          <w:u w:val="single"/>
          <w:shd w:val="clear" w:color="auto" w:fill="FFFFFF"/>
          <w:lang w:val="en-US" w:eastAsia="zh-CN"/>
        </w:rPr>
      </w:pPr>
      <w:r>
        <w:rPr>
          <w:rFonts w:hint="eastAsia" w:ascii="黑体" w:hAnsi="宋体" w:eastAsia="黑体" w:cs="黑体"/>
          <w:i w:val="0"/>
          <w:iCs w:val="0"/>
          <w:caps w:val="0"/>
          <w:color w:val="333333"/>
          <w:spacing w:val="0"/>
          <w:sz w:val="28"/>
          <w:szCs w:val="28"/>
          <w:highlight w:val="none"/>
          <w:u w:val="single"/>
          <w:shd w:val="clear" w:color="auto" w:fill="FFFFFF"/>
          <w:lang w:val="en-US" w:eastAsia="zh-CN"/>
        </w:rPr>
        <w:t>临空示范区沿104国道收储地块广告围挡及门斗设计项目</w:t>
      </w:r>
    </w:p>
    <w:p>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ascii="微软雅黑" w:hAnsi="微软雅黑" w:eastAsia="微软雅黑" w:cs="微软雅黑"/>
          <w:caps w:val="0"/>
          <w:color w:val="333333"/>
          <w:spacing w:val="0"/>
          <w:sz w:val="27"/>
          <w:szCs w:val="27"/>
        </w:rPr>
      </w:pPr>
      <w:r>
        <w:rPr>
          <w:rFonts w:hint="eastAsia" w:ascii="黑体" w:hAnsi="宋体" w:eastAsia="黑体" w:cs="黑体"/>
          <w:i w:val="0"/>
          <w:iCs w:val="0"/>
          <w:caps w:val="0"/>
          <w:color w:val="333333"/>
          <w:spacing w:val="0"/>
          <w:sz w:val="28"/>
          <w:szCs w:val="28"/>
          <w:u w:val="none"/>
          <w:shd w:val="clear" w:color="auto" w:fill="FFFFFF"/>
          <w:lang w:val="en-US" w:eastAsia="zh-CN"/>
        </w:rPr>
        <w:t>招标公告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vertAlign w:val="baseline"/>
        </w:rPr>
        <w:t>根据《中华人民共和国政府采购法》等有关规定，</w:t>
      </w:r>
      <w:r>
        <w:rPr>
          <w:rFonts w:hint="eastAsia" w:ascii="仿宋" w:hAnsi="仿宋" w:eastAsia="仿宋" w:cs="仿宋"/>
          <w:caps w:val="0"/>
          <w:color w:val="000000"/>
          <w:spacing w:val="0"/>
          <w:sz w:val="30"/>
          <w:szCs w:val="30"/>
          <w:u w:val="single"/>
          <w:shd w:val="clear" w:color="auto" w:fill="FFFFFF"/>
          <w:vertAlign w:val="baseline"/>
        </w:rPr>
        <w:t>浙江绍兴杭绍临空示范区开发集团有限公司</w:t>
      </w:r>
      <w:r>
        <w:rPr>
          <w:rFonts w:hint="eastAsia" w:ascii="仿宋" w:hAnsi="仿宋" w:eastAsia="仿宋" w:cs="仿宋"/>
          <w:i w:val="0"/>
          <w:iCs w:val="0"/>
          <w:caps w:val="0"/>
          <w:color w:val="000000"/>
          <w:spacing w:val="0"/>
          <w:sz w:val="30"/>
          <w:szCs w:val="30"/>
          <w:shd w:val="clear" w:color="auto" w:fill="FFFFFF"/>
          <w:vertAlign w:val="baseline"/>
        </w:rPr>
        <w:t>，就</w:t>
      </w:r>
      <w:r>
        <w:rPr>
          <w:rFonts w:hint="eastAsia" w:ascii="仿宋" w:hAnsi="仿宋" w:eastAsia="仿宋" w:cs="仿宋"/>
          <w:caps w:val="0"/>
          <w:color w:val="000000"/>
          <w:spacing w:val="0"/>
          <w:sz w:val="30"/>
          <w:szCs w:val="30"/>
          <w:highlight w:val="none"/>
          <w:u w:val="single"/>
          <w:shd w:val="clear" w:color="auto" w:fill="FFFFFF"/>
          <w:vertAlign w:val="baseline"/>
          <w:lang w:val="en-US" w:eastAsia="zh-CN"/>
        </w:rPr>
        <w:t>临空示范区沿104国道收储地块广告围挡及门斗设计项目</w:t>
      </w:r>
      <w:r>
        <w:rPr>
          <w:rFonts w:hint="eastAsia" w:ascii="仿宋" w:hAnsi="仿宋" w:eastAsia="仿宋" w:cs="仿宋"/>
          <w:caps w:val="0"/>
          <w:color w:val="000000"/>
          <w:spacing w:val="0"/>
          <w:sz w:val="30"/>
          <w:szCs w:val="30"/>
          <w:highlight w:val="none"/>
          <w:u w:val="single"/>
          <w:shd w:val="clear" w:color="auto" w:fill="FFFFFF"/>
          <w:vertAlign w:val="baseline"/>
        </w:rPr>
        <w:t>，</w:t>
      </w:r>
      <w:r>
        <w:rPr>
          <w:rFonts w:hint="eastAsia" w:ascii="仿宋" w:hAnsi="仿宋" w:eastAsia="仿宋" w:cs="仿宋"/>
          <w:i w:val="0"/>
          <w:iCs w:val="0"/>
          <w:caps w:val="0"/>
          <w:color w:val="000000"/>
          <w:spacing w:val="0"/>
          <w:sz w:val="30"/>
          <w:szCs w:val="30"/>
          <w:shd w:val="clear" w:color="auto" w:fill="FFFFFF"/>
          <w:vertAlign w:val="baseline"/>
        </w:rPr>
        <w:t>进行公开招标，欢迎国内合格的供应商前来投标。</w:t>
      </w:r>
      <w:r>
        <w:rPr>
          <w:rFonts w:hint="eastAsia" w:ascii="仿宋" w:hAnsi="仿宋" w:eastAsia="仿宋" w:cs="仿宋"/>
          <w:caps w:val="0"/>
          <w:color w:val="000000"/>
          <w:spacing w:val="0"/>
          <w:sz w:val="30"/>
          <w:szCs w:val="30"/>
          <w:shd w:val="clear" w:color="auto" w:fill="FFFFFF"/>
          <w:vertAlign w:val="baseline"/>
        </w:rPr>
        <w:t>现决定对该项目进行公开招标，公告如下：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一、招标工程概况：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i w:val="0"/>
          <w:iCs w:val="0"/>
          <w:caps w:val="0"/>
          <w:color w:val="000000"/>
          <w:spacing w:val="0"/>
          <w:sz w:val="30"/>
          <w:szCs w:val="30"/>
          <w:highlight w:val="none"/>
          <w:u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1、项目名称</w:t>
      </w:r>
      <w:r>
        <w:rPr>
          <w:rFonts w:hint="eastAsia" w:ascii="仿宋" w:hAnsi="仿宋" w:eastAsia="仿宋" w:cs="仿宋"/>
          <w:caps w:val="0"/>
          <w:color w:val="000000"/>
          <w:spacing w:val="0"/>
          <w:sz w:val="30"/>
          <w:szCs w:val="30"/>
          <w:u w:val="none"/>
          <w:shd w:val="clear" w:color="auto" w:fill="FFFFFF"/>
          <w:vertAlign w:val="baseline"/>
        </w:rPr>
        <w:t>：</w:t>
      </w:r>
      <w:r>
        <w:rPr>
          <w:rFonts w:hint="eastAsia" w:ascii="仿宋" w:hAnsi="仿宋" w:eastAsia="仿宋" w:cs="仿宋"/>
          <w:caps w:val="0"/>
          <w:color w:val="000000"/>
          <w:spacing w:val="0"/>
          <w:sz w:val="30"/>
          <w:szCs w:val="30"/>
          <w:highlight w:val="none"/>
          <w:u w:val="single"/>
          <w:shd w:val="clear" w:color="auto" w:fill="FFFFFF"/>
          <w:vertAlign w:val="baseline"/>
          <w:lang w:val="en-US" w:eastAsia="zh-CN"/>
        </w:rPr>
        <w:t>临空示范区沿104国道收储地块广告围挡及门斗设计项目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2、项</w:t>
      </w:r>
      <w:r>
        <w:rPr>
          <w:rFonts w:hint="eastAsia" w:ascii="仿宋" w:hAnsi="仿宋" w:eastAsia="仿宋" w:cs="仿宋"/>
          <w:caps w:val="0"/>
          <w:color w:val="000000"/>
          <w:spacing w:val="0"/>
          <w:sz w:val="30"/>
          <w:szCs w:val="30"/>
          <w:highlight w:val="none"/>
          <w:shd w:val="clear" w:color="auto" w:fill="FFFFFF"/>
          <w:vertAlign w:val="baseline"/>
        </w:rPr>
        <w:t>目内容：</w:t>
      </w:r>
      <w:r>
        <w:rPr>
          <w:rFonts w:hint="eastAsia" w:ascii="仿宋" w:hAnsi="仿宋" w:eastAsia="仿宋" w:cs="仿宋"/>
          <w:caps w:val="0"/>
          <w:color w:val="000000"/>
          <w:spacing w:val="0"/>
          <w:sz w:val="30"/>
          <w:szCs w:val="30"/>
          <w:shd w:val="clear" w:color="auto" w:fill="FFFFFF"/>
          <w:vertAlign w:val="baseline"/>
          <w:lang w:val="en-US" w:eastAsia="zh-CN"/>
        </w:rPr>
        <w:t>为提升临空示范区城市形象，按集团工作部署要求，104国道沿线需设置广告围挡及门斗</w:t>
      </w:r>
      <w:r>
        <w:rPr>
          <w:rFonts w:hint="eastAsia" w:ascii="仿宋" w:hAnsi="仿宋" w:eastAsia="仿宋" w:cs="仿宋"/>
          <w:caps w:val="0"/>
          <w:color w:val="000000"/>
          <w:spacing w:val="0"/>
          <w:sz w:val="30"/>
          <w:szCs w:val="30"/>
          <w:highlight w:val="none"/>
          <w:shd w:val="clear" w:color="auto" w:fill="FFFFFF"/>
          <w:vertAlign w:val="baseline"/>
          <w:lang w:val="en-US" w:eastAsia="zh-CN"/>
        </w:rPr>
        <w:t>。现对</w:t>
      </w:r>
      <w:r>
        <w:rPr>
          <w:rFonts w:hint="eastAsia" w:ascii="仿宋" w:hAnsi="仿宋" w:eastAsia="仿宋" w:cs="仿宋"/>
          <w:caps w:val="0"/>
          <w:color w:val="000000"/>
          <w:spacing w:val="0"/>
          <w:sz w:val="30"/>
          <w:szCs w:val="30"/>
          <w:highlight w:val="none"/>
          <w:u w:val="single"/>
          <w:shd w:val="clear" w:color="auto" w:fill="FFFFFF"/>
          <w:vertAlign w:val="baseline"/>
          <w:lang w:val="en-US" w:eastAsia="zh-CN"/>
        </w:rPr>
        <w:t>临空示范区沿104国道收储地块广告围挡及门斗</w:t>
      </w:r>
      <w:r>
        <w:rPr>
          <w:rFonts w:hint="eastAsia" w:ascii="仿宋" w:hAnsi="仿宋" w:eastAsia="仿宋" w:cs="仿宋"/>
          <w:caps w:val="0"/>
          <w:color w:val="000000"/>
          <w:spacing w:val="0"/>
          <w:sz w:val="30"/>
          <w:szCs w:val="30"/>
          <w:highlight w:val="none"/>
          <w:u w:val="none"/>
          <w:shd w:val="clear" w:color="auto" w:fill="FFFFFF"/>
          <w:vertAlign w:val="baseline"/>
          <w:lang w:val="en-US" w:eastAsia="zh-CN"/>
        </w:rPr>
        <w:t>进行</w:t>
      </w:r>
      <w:r>
        <w:rPr>
          <w:rFonts w:hint="eastAsia" w:ascii="仿宋" w:hAnsi="仿宋" w:eastAsia="仿宋" w:cs="仿宋"/>
          <w:caps w:val="0"/>
          <w:color w:val="000000"/>
          <w:spacing w:val="0"/>
          <w:sz w:val="30"/>
          <w:szCs w:val="30"/>
          <w:u w:val="none"/>
          <w:shd w:val="clear" w:color="auto" w:fill="FFFFFF"/>
          <w:vertAlign w:val="baseline"/>
          <w:lang w:val="en-US" w:eastAsia="zh-CN"/>
        </w:rPr>
        <w:t>设计</w:t>
      </w:r>
      <w:r>
        <w:rPr>
          <w:rFonts w:hint="eastAsia" w:ascii="仿宋" w:hAnsi="仿宋" w:eastAsia="仿宋" w:cs="仿宋"/>
          <w:caps w:val="0"/>
          <w:color w:val="000000"/>
          <w:spacing w:val="0"/>
          <w:sz w:val="30"/>
          <w:szCs w:val="30"/>
          <w:highlight w:val="none"/>
          <w:shd w:val="clear" w:color="auto" w:fill="FFFFFF"/>
          <w:vertAlign w:val="baseline"/>
          <w:lang w:val="en-US" w:eastAsia="zh-CN"/>
        </w:rPr>
        <w:t>。</w:t>
      </w:r>
    </w:p>
    <w:p>
      <w:pPr>
        <w:spacing w:line="360" w:lineRule="auto"/>
        <w:ind w:left="420" w:leftChars="200"/>
        <w:jc w:val="left"/>
        <w:rPr>
          <w:rFonts w:hint="default"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3、预算金额（元）:25000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val="en-US" w:eastAsia="zh-CN"/>
        </w:rPr>
        <w:t>二</w:t>
      </w:r>
      <w:r>
        <w:rPr>
          <w:rFonts w:hint="eastAsia" w:ascii="仿宋" w:hAnsi="仿宋" w:eastAsia="仿宋" w:cs="仿宋"/>
          <w:b/>
          <w:bCs/>
          <w:caps w:val="0"/>
          <w:color w:val="000000"/>
          <w:spacing w:val="0"/>
          <w:sz w:val="30"/>
          <w:szCs w:val="30"/>
          <w:highlight w:val="none"/>
          <w:shd w:val="clear" w:color="auto" w:fill="FFFFFF"/>
          <w:vertAlign w:val="baseline"/>
        </w:rPr>
        <w:t>、资质要求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1.</w:t>
      </w:r>
      <w:r>
        <w:rPr>
          <w:rFonts w:hint="eastAsia" w:ascii="仿宋" w:hAnsi="仿宋" w:eastAsia="仿宋" w:cs="仿宋"/>
          <w:caps w:val="0"/>
          <w:color w:val="000000"/>
          <w:spacing w:val="0"/>
          <w:sz w:val="30"/>
          <w:szCs w:val="30"/>
          <w:highlight w:val="none"/>
          <w:shd w:val="clear" w:color="auto" w:fill="FFFFFF"/>
          <w:vertAlign w:val="baseline"/>
        </w:rPr>
        <w:t>本项目的特定资格要求：</w:t>
      </w:r>
      <w:r>
        <w:rPr>
          <w:rFonts w:hint="eastAsia" w:ascii="仿宋" w:hAnsi="仿宋" w:eastAsia="仿宋" w:cs="仿宋"/>
          <w:caps w:val="0"/>
          <w:color w:val="000000"/>
          <w:spacing w:val="0"/>
          <w:sz w:val="30"/>
          <w:szCs w:val="30"/>
          <w:highlight w:val="none"/>
          <w:shd w:val="clear" w:color="auto" w:fill="FFFFFF"/>
          <w:vertAlign w:val="baseline"/>
          <w:lang w:val="en-US" w:eastAsia="zh-CN"/>
        </w:rPr>
        <w:t>投标人须为《柯桥区市政公用工程设计入围单位名录》入库的单位；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2.</w:t>
      </w:r>
      <w:r>
        <w:rPr>
          <w:rFonts w:hint="eastAsia" w:ascii="仿宋" w:hAnsi="仿宋" w:eastAsia="仿宋" w:cs="仿宋"/>
          <w:caps w:val="0"/>
          <w:color w:val="000000"/>
          <w:spacing w:val="0"/>
          <w:sz w:val="30"/>
          <w:szCs w:val="30"/>
          <w:highlight w:val="none"/>
          <w:shd w:val="clear" w:color="auto" w:fill="FFFFFF"/>
          <w:vertAlign w:val="baseline"/>
        </w:rPr>
        <w:t>依法开展经营活动，近3年内在经营活动中无重</w:t>
      </w:r>
      <w:r>
        <w:rPr>
          <w:rFonts w:hint="eastAsia" w:ascii="仿宋" w:hAnsi="仿宋" w:eastAsia="仿宋" w:cs="仿宋"/>
          <w:caps w:val="0"/>
          <w:color w:val="000000"/>
          <w:spacing w:val="0"/>
          <w:sz w:val="30"/>
          <w:szCs w:val="30"/>
          <w:shd w:val="clear" w:color="auto" w:fill="FFFFFF"/>
          <w:vertAlign w:val="baseline"/>
        </w:rPr>
        <w:t>大违法违规记录及重大违约事件；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shd w:val="clear" w:color="auto" w:fill="FFFFFF"/>
          <w:vertAlign w:val="baseline"/>
        </w:rPr>
      </w:pPr>
      <w:r>
        <w:rPr>
          <w:rFonts w:hint="eastAsia" w:ascii="仿宋" w:hAnsi="仿宋" w:eastAsia="仿宋" w:cs="仿宋"/>
          <w:caps w:val="0"/>
          <w:color w:val="000000"/>
          <w:spacing w:val="0"/>
          <w:sz w:val="30"/>
          <w:szCs w:val="30"/>
          <w:shd w:val="clear" w:color="auto" w:fill="FFFFFF"/>
          <w:vertAlign w:val="baseline"/>
          <w:lang w:val="en-US" w:eastAsia="zh-CN"/>
        </w:rPr>
        <w:t>3.</w:t>
      </w:r>
      <w:r>
        <w:rPr>
          <w:rFonts w:hint="eastAsia" w:ascii="仿宋" w:hAnsi="仿宋" w:eastAsia="仿宋" w:cs="仿宋"/>
          <w:caps w:val="0"/>
          <w:color w:val="000000"/>
          <w:spacing w:val="0"/>
          <w:sz w:val="30"/>
          <w:szCs w:val="30"/>
          <w:shd w:val="clear" w:color="auto" w:fill="FFFFFF"/>
          <w:vertAlign w:val="baseline"/>
        </w:rPr>
        <w:t>本次招标不接受联合体投标，不接受被发改委、人民法院等行政主管部门列为失信联合惩戒对象的投标报名。</w:t>
      </w:r>
    </w:p>
    <w:p>
      <w:pPr>
        <w:spacing w:line="600" w:lineRule="exact"/>
        <w:ind w:firstLine="602" w:firstLineChars="200"/>
        <w:rPr>
          <w:rFonts w:hint="eastAsia" w:ascii="仿宋" w:hAnsi="仿宋" w:eastAsia="仿宋" w:cs="仿宋"/>
          <w:b/>
          <w:bCs/>
          <w:caps w:val="0"/>
          <w:color w:val="000000"/>
          <w:spacing w:val="0"/>
          <w:kern w:val="0"/>
          <w:sz w:val="30"/>
          <w:szCs w:val="30"/>
          <w:highlight w:val="none"/>
          <w:shd w:val="clear" w:color="auto" w:fill="FFFFFF"/>
          <w:vertAlign w:val="baseline"/>
          <w:lang w:val="en-US" w:eastAsia="zh-CN" w:bidi="ar"/>
        </w:rPr>
      </w:pPr>
      <w:r>
        <w:rPr>
          <w:rFonts w:hint="eastAsia" w:ascii="仿宋" w:hAnsi="仿宋" w:eastAsia="仿宋" w:cs="仿宋"/>
          <w:b/>
          <w:bCs/>
          <w:caps w:val="0"/>
          <w:color w:val="000000"/>
          <w:spacing w:val="0"/>
          <w:kern w:val="0"/>
          <w:sz w:val="30"/>
          <w:szCs w:val="30"/>
          <w:highlight w:val="none"/>
          <w:shd w:val="clear" w:color="auto" w:fill="FFFFFF"/>
          <w:vertAlign w:val="baseline"/>
          <w:lang w:val="en-US" w:eastAsia="zh-CN" w:bidi="ar"/>
        </w:rPr>
        <w:t>三、合同主要条款</w:t>
      </w:r>
    </w:p>
    <w:p>
      <w:pPr>
        <w:adjustRightInd w:val="0"/>
        <w:snapToGrid w:val="0"/>
        <w:spacing w:line="360" w:lineRule="auto"/>
        <w:ind w:firstLine="600" w:firstLineChars="200"/>
        <w:rPr>
          <w:rFonts w:hint="eastAsia"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1.服务期限</w:t>
      </w:r>
    </w:p>
    <w:p>
      <w:pPr>
        <w:adjustRightInd w:val="0"/>
        <w:snapToGrid w:val="0"/>
        <w:spacing w:line="360" w:lineRule="auto"/>
        <w:ind w:firstLine="600" w:firstLineChars="200"/>
        <w:rPr>
          <w:rFonts w:hint="eastAsia"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合同签订后2周内完成设计，并出具相关成果。</w:t>
      </w:r>
    </w:p>
    <w:p>
      <w:pPr>
        <w:adjustRightInd w:val="0"/>
        <w:snapToGrid w:val="0"/>
        <w:spacing w:line="360" w:lineRule="auto"/>
        <w:ind w:firstLine="600" w:firstLineChars="200"/>
        <w:rPr>
          <w:rFonts w:hint="eastAsia"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2.质量要求</w:t>
      </w:r>
    </w:p>
    <w:p>
      <w:pPr>
        <w:adjustRightInd w:val="0"/>
        <w:snapToGrid w:val="0"/>
        <w:spacing w:line="360" w:lineRule="auto"/>
        <w:ind w:firstLine="600" w:firstLineChars="200"/>
        <w:rPr>
          <w:rFonts w:hint="eastAsia"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符合国家规范、规程和地方法规及“技术要求”等规定，出具设计成果。</w:t>
      </w:r>
    </w:p>
    <w:p>
      <w:pPr>
        <w:adjustRightInd w:val="0"/>
        <w:snapToGrid w:val="0"/>
        <w:spacing w:line="540" w:lineRule="exact"/>
        <w:ind w:firstLine="600" w:firstLineChars="200"/>
        <w:rPr>
          <w:rFonts w:hint="eastAsia"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4.结算原则</w:t>
      </w:r>
    </w:p>
    <w:p>
      <w:pPr>
        <w:adjustRightInd w:val="0"/>
        <w:snapToGrid w:val="0"/>
        <w:spacing w:line="540" w:lineRule="exact"/>
        <w:ind w:firstLine="600" w:firstLineChars="200"/>
        <w:rPr>
          <w:rFonts w:hint="eastAsia" w:ascii="仿宋" w:hAnsi="仿宋" w:eastAsia="仿宋" w:cs="仿宋"/>
          <w:caps w:val="0"/>
          <w:color w:val="000000"/>
          <w:spacing w:val="0"/>
          <w:kern w:val="0"/>
          <w:sz w:val="30"/>
          <w:szCs w:val="30"/>
          <w:shd w:val="clear" w:color="auto" w:fill="FFFFFF"/>
          <w:vertAlign w:val="baseline"/>
          <w:lang w:val="zh-CN" w:eastAsia="zh-CN" w:bidi="ar"/>
        </w:rPr>
      </w:pPr>
      <w:r>
        <w:rPr>
          <w:rFonts w:hint="eastAsia" w:ascii="仿宋" w:hAnsi="仿宋" w:eastAsia="仿宋" w:cs="仿宋"/>
          <w:caps w:val="0"/>
          <w:color w:val="000000"/>
          <w:spacing w:val="0"/>
          <w:kern w:val="0"/>
          <w:sz w:val="30"/>
          <w:szCs w:val="30"/>
          <w:shd w:val="clear" w:color="auto" w:fill="FFFFFF"/>
          <w:vertAlign w:val="baseline"/>
          <w:lang w:val="zh-CN" w:eastAsia="zh-CN" w:bidi="ar"/>
        </w:rPr>
        <w:t>4.1招标文件、中标投标人的中标报价等作为结算依据；</w:t>
      </w:r>
    </w:p>
    <w:p>
      <w:pPr>
        <w:adjustRightInd w:val="0"/>
        <w:snapToGrid w:val="0"/>
        <w:spacing w:line="540" w:lineRule="exact"/>
        <w:ind w:firstLine="600" w:firstLineChars="200"/>
        <w:rPr>
          <w:rFonts w:hint="eastAsia" w:ascii="仿宋" w:hAnsi="仿宋" w:eastAsia="仿宋" w:cs="仿宋"/>
          <w:caps w:val="0"/>
          <w:color w:val="000000"/>
          <w:spacing w:val="0"/>
          <w:kern w:val="0"/>
          <w:sz w:val="30"/>
          <w:szCs w:val="30"/>
          <w:shd w:val="clear" w:color="auto" w:fill="FFFFFF"/>
          <w:vertAlign w:val="baseline"/>
          <w:lang w:val="zh-CN" w:eastAsia="zh-CN" w:bidi="ar"/>
        </w:rPr>
      </w:pPr>
      <w:r>
        <w:rPr>
          <w:rFonts w:hint="eastAsia" w:ascii="仿宋" w:hAnsi="仿宋" w:eastAsia="仿宋" w:cs="仿宋"/>
          <w:caps w:val="0"/>
          <w:color w:val="000000"/>
          <w:spacing w:val="0"/>
          <w:kern w:val="0"/>
          <w:sz w:val="30"/>
          <w:szCs w:val="30"/>
          <w:shd w:val="clear" w:color="auto" w:fill="FFFFFF"/>
          <w:vertAlign w:val="baseline"/>
          <w:lang w:val="zh-CN" w:eastAsia="zh-CN" w:bidi="ar"/>
        </w:rPr>
        <w:t>4.2中标总价一次性包死，不作调整。</w:t>
      </w:r>
    </w:p>
    <w:p>
      <w:pPr>
        <w:adjustRightInd w:val="0"/>
        <w:snapToGrid w:val="0"/>
        <w:spacing w:line="540" w:lineRule="exact"/>
        <w:ind w:firstLine="600" w:firstLineChars="200"/>
        <w:rPr>
          <w:rFonts w:hint="eastAsia" w:ascii="仿宋" w:hAnsi="仿宋" w:eastAsia="仿宋" w:cs="仿宋"/>
          <w:caps w:val="0"/>
          <w:color w:val="000000"/>
          <w:spacing w:val="0"/>
          <w:kern w:val="0"/>
          <w:sz w:val="30"/>
          <w:szCs w:val="30"/>
          <w:shd w:val="clear" w:color="auto" w:fill="FFFFFF"/>
          <w:vertAlign w:val="baseline"/>
          <w:lang w:val="en-US"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5.付款方式</w:t>
      </w:r>
    </w:p>
    <w:p>
      <w:pPr>
        <w:adjustRightInd w:val="0"/>
        <w:snapToGrid w:val="0"/>
        <w:spacing w:line="540" w:lineRule="exact"/>
        <w:ind w:firstLine="600" w:firstLineChars="200"/>
        <w:rPr>
          <w:rFonts w:hint="eastAsia" w:ascii="仿宋" w:hAnsi="仿宋" w:eastAsia="仿宋" w:cs="仿宋"/>
          <w:caps w:val="0"/>
          <w:color w:val="000000"/>
          <w:spacing w:val="0"/>
          <w:kern w:val="0"/>
          <w:sz w:val="30"/>
          <w:szCs w:val="30"/>
          <w:shd w:val="clear" w:color="auto" w:fill="FFFFFF"/>
          <w:vertAlign w:val="baseline"/>
          <w:lang w:val="zh-CN" w:eastAsia="zh-CN" w:bidi="ar"/>
        </w:rPr>
      </w:pPr>
      <w:r>
        <w:rPr>
          <w:rFonts w:hint="eastAsia" w:ascii="仿宋" w:hAnsi="仿宋" w:eastAsia="仿宋" w:cs="仿宋"/>
          <w:caps w:val="0"/>
          <w:color w:val="000000"/>
          <w:spacing w:val="0"/>
          <w:kern w:val="0"/>
          <w:sz w:val="30"/>
          <w:szCs w:val="30"/>
          <w:shd w:val="clear" w:color="auto" w:fill="FFFFFF"/>
          <w:vertAlign w:val="baseline"/>
          <w:lang w:val="en-US" w:eastAsia="zh-CN" w:bidi="ar"/>
        </w:rPr>
        <w:t>5</w:t>
      </w:r>
      <w:r>
        <w:rPr>
          <w:rFonts w:hint="eastAsia" w:ascii="仿宋" w:hAnsi="仿宋" w:eastAsia="仿宋" w:cs="仿宋"/>
          <w:caps w:val="0"/>
          <w:color w:val="000000"/>
          <w:spacing w:val="0"/>
          <w:kern w:val="0"/>
          <w:sz w:val="30"/>
          <w:szCs w:val="30"/>
          <w:shd w:val="clear" w:color="auto" w:fill="FFFFFF"/>
          <w:vertAlign w:val="baseline"/>
          <w:lang w:val="zh-CN" w:eastAsia="zh-CN" w:bidi="ar"/>
        </w:rPr>
        <w:t>.1合同签订后,不支付预付款；</w:t>
      </w:r>
    </w:p>
    <w:p>
      <w:pPr>
        <w:adjustRightInd w:val="0"/>
        <w:snapToGrid w:val="0"/>
        <w:spacing w:line="540" w:lineRule="exact"/>
        <w:ind w:firstLine="600" w:firstLineChars="200"/>
        <w:rPr>
          <w:rFonts w:hint="eastAsia" w:ascii="仿宋" w:hAnsi="仿宋" w:eastAsia="仿宋" w:cs="仿宋"/>
          <w:caps w:val="0"/>
          <w:color w:val="000000"/>
          <w:spacing w:val="0"/>
          <w:kern w:val="0"/>
          <w:sz w:val="30"/>
          <w:szCs w:val="30"/>
          <w:shd w:val="clear" w:color="auto" w:fill="FFFFFF"/>
          <w:vertAlign w:val="baseline"/>
          <w:lang w:val="zh-CN" w:eastAsia="zh-CN" w:bidi="ar"/>
        </w:rPr>
      </w:pPr>
      <w:r>
        <w:rPr>
          <w:rFonts w:hint="eastAsia" w:ascii="仿宋" w:hAnsi="仿宋" w:eastAsia="仿宋" w:cs="仿宋"/>
          <w:caps w:val="0"/>
          <w:color w:val="000000"/>
          <w:spacing w:val="0"/>
          <w:kern w:val="0"/>
          <w:sz w:val="30"/>
          <w:szCs w:val="30"/>
          <w:shd w:val="clear" w:color="auto" w:fill="FFFFFF"/>
          <w:vertAlign w:val="baseline"/>
          <w:lang w:val="zh-CN" w:eastAsia="zh-CN" w:bidi="ar"/>
        </w:rPr>
        <w:t>5.2完成全部设计内容并提供相关设计成果，且经业主认可后一次性付清；</w:t>
      </w:r>
    </w:p>
    <w:p>
      <w:pPr>
        <w:adjustRightInd w:val="0"/>
        <w:snapToGrid w:val="0"/>
        <w:spacing w:line="540" w:lineRule="exact"/>
        <w:ind w:firstLine="600" w:firstLineChars="200"/>
        <w:rPr>
          <w:rFonts w:hint="eastAsia" w:ascii="仿宋" w:hAnsi="仿宋" w:eastAsia="仿宋" w:cs="仿宋"/>
          <w:caps w:val="0"/>
          <w:color w:val="000000"/>
          <w:spacing w:val="0"/>
          <w:sz w:val="30"/>
          <w:szCs w:val="30"/>
          <w:shd w:val="clear" w:color="auto" w:fill="FFFFFF"/>
          <w:vertAlign w:val="baseline"/>
        </w:rPr>
      </w:pPr>
      <w:r>
        <w:rPr>
          <w:rFonts w:hint="eastAsia" w:ascii="仿宋" w:hAnsi="仿宋" w:eastAsia="仿宋" w:cs="仿宋"/>
          <w:caps w:val="0"/>
          <w:color w:val="000000"/>
          <w:spacing w:val="0"/>
          <w:kern w:val="0"/>
          <w:sz w:val="30"/>
          <w:szCs w:val="30"/>
          <w:shd w:val="clear" w:color="auto" w:fill="FFFFFF"/>
          <w:vertAlign w:val="baseline"/>
          <w:lang w:val="zh-CN" w:eastAsia="zh-CN" w:bidi="ar"/>
        </w:rPr>
        <w:t>5.3发票应随付款进度同时提供（按照国家有关规定缴纳相应税费）。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b/>
          <w:bCs/>
          <w:sz w:val="30"/>
          <w:szCs w:val="30"/>
        </w:rPr>
      </w:pPr>
      <w:r>
        <w:rPr>
          <w:rFonts w:hint="eastAsia" w:ascii="仿宋" w:hAnsi="仿宋" w:eastAsia="仿宋" w:cs="仿宋"/>
          <w:b/>
          <w:bCs/>
          <w:caps w:val="0"/>
          <w:color w:val="000000"/>
          <w:spacing w:val="0"/>
          <w:sz w:val="30"/>
          <w:szCs w:val="30"/>
          <w:shd w:val="clear" w:color="auto" w:fill="FFFFFF"/>
          <w:vertAlign w:val="baseline"/>
          <w:lang w:val="en-US" w:eastAsia="zh-CN"/>
        </w:rPr>
        <w:t>四</w:t>
      </w:r>
      <w:r>
        <w:rPr>
          <w:rFonts w:hint="eastAsia" w:ascii="仿宋" w:hAnsi="仿宋" w:eastAsia="仿宋" w:cs="仿宋"/>
          <w:b/>
          <w:bCs/>
          <w:caps w:val="0"/>
          <w:color w:val="000000"/>
          <w:spacing w:val="0"/>
          <w:sz w:val="30"/>
          <w:szCs w:val="30"/>
          <w:shd w:val="clear" w:color="auto" w:fill="FFFFFF"/>
          <w:vertAlign w:val="baseline"/>
        </w:rPr>
        <w:t>、报名时间、地点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highlight w:val="none"/>
          <w:shd w:val="clear" w:color="auto" w:fill="FFFFFF"/>
          <w:vertAlign w:val="baseline"/>
        </w:rPr>
        <w:t>时间：自公告之日起至</w:t>
      </w:r>
      <w:r>
        <w:rPr>
          <w:rFonts w:hint="eastAsia" w:ascii="仿宋" w:hAnsi="仿宋" w:eastAsia="仿宋" w:cs="仿宋"/>
          <w:caps w:val="0"/>
          <w:color w:val="000000"/>
          <w:spacing w:val="0"/>
          <w:sz w:val="30"/>
          <w:szCs w:val="30"/>
          <w:highlight w:val="yellow"/>
          <w:shd w:val="clear" w:color="auto" w:fill="FFFFFF"/>
          <w:vertAlign w:val="baseline"/>
        </w:rPr>
        <w:t>2022年</w:t>
      </w:r>
      <w:r>
        <w:rPr>
          <w:rFonts w:hint="eastAsia" w:ascii="仿宋" w:hAnsi="仿宋" w:eastAsia="仿宋" w:cs="仿宋"/>
          <w:caps w:val="0"/>
          <w:color w:val="000000"/>
          <w:spacing w:val="0"/>
          <w:sz w:val="30"/>
          <w:szCs w:val="30"/>
          <w:highlight w:val="yellow"/>
          <w:shd w:val="clear" w:color="auto" w:fill="FFFFFF"/>
          <w:vertAlign w:val="baseline"/>
          <w:lang w:val="en-US" w:eastAsia="zh-CN"/>
        </w:rPr>
        <w:t>8</w:t>
      </w:r>
      <w:r>
        <w:rPr>
          <w:rFonts w:hint="eastAsia" w:ascii="仿宋" w:hAnsi="仿宋" w:eastAsia="仿宋" w:cs="仿宋"/>
          <w:caps w:val="0"/>
          <w:color w:val="000000"/>
          <w:spacing w:val="0"/>
          <w:sz w:val="30"/>
          <w:szCs w:val="30"/>
          <w:highlight w:val="yellow"/>
          <w:shd w:val="clear" w:color="auto" w:fill="FFFFFF"/>
          <w:vertAlign w:val="baseline"/>
        </w:rPr>
        <w:t>月</w:t>
      </w:r>
      <w:r>
        <w:rPr>
          <w:rFonts w:hint="eastAsia" w:ascii="仿宋" w:hAnsi="仿宋" w:eastAsia="仿宋" w:cs="仿宋"/>
          <w:caps w:val="0"/>
          <w:color w:val="000000"/>
          <w:spacing w:val="0"/>
          <w:sz w:val="30"/>
          <w:szCs w:val="30"/>
          <w:highlight w:val="yellow"/>
          <w:shd w:val="clear" w:color="auto" w:fill="FFFFFF"/>
          <w:vertAlign w:val="baseline"/>
          <w:lang w:val="en-US" w:eastAsia="zh-CN"/>
        </w:rPr>
        <w:t>29</w:t>
      </w:r>
      <w:r>
        <w:rPr>
          <w:rFonts w:hint="eastAsia" w:ascii="仿宋" w:hAnsi="仿宋" w:eastAsia="仿宋" w:cs="仿宋"/>
          <w:caps w:val="0"/>
          <w:color w:val="000000"/>
          <w:spacing w:val="0"/>
          <w:sz w:val="30"/>
          <w:szCs w:val="30"/>
          <w:highlight w:val="yellow"/>
          <w:shd w:val="clear" w:color="auto" w:fill="FFFFFF"/>
          <w:vertAlign w:val="baseline"/>
        </w:rPr>
        <w:t>日16:00</w:t>
      </w:r>
      <w:r>
        <w:rPr>
          <w:rFonts w:hint="eastAsia" w:ascii="仿宋" w:hAnsi="仿宋" w:eastAsia="仿宋" w:cs="仿宋"/>
          <w:caps w:val="0"/>
          <w:color w:val="000000"/>
          <w:spacing w:val="0"/>
          <w:sz w:val="30"/>
          <w:szCs w:val="30"/>
          <w:highlight w:val="none"/>
          <w:shd w:val="clear" w:color="auto" w:fill="FFFFFF"/>
          <w:vertAlign w:val="baseline"/>
        </w:rPr>
        <w:t>时截止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highlight w:val="none"/>
          <w:shd w:val="clear" w:color="auto" w:fill="FFFFFF"/>
          <w:vertAlign w:val="baseline"/>
        </w:rPr>
        <w:t>获取方式：符合资格要求的投标人需在公告报名期限内将投标报名资料扫描成PDF格式发送到以下邮</w:t>
      </w:r>
      <w:r>
        <w:rPr>
          <w:rFonts w:hint="eastAsia" w:ascii="仿宋" w:hAnsi="仿宋" w:eastAsia="仿宋" w:cs="仿宋"/>
          <w:caps w:val="0"/>
          <w:color w:val="000000"/>
          <w:spacing w:val="0"/>
          <w:sz w:val="30"/>
          <w:szCs w:val="30"/>
          <w:highlight w:val="none"/>
          <w:shd w:val="clear" w:color="auto" w:fill="FFFFFF"/>
          <w:vertAlign w:val="baseline"/>
          <w:lang w:val="en-US" w:eastAsia="zh-CN"/>
        </w:rPr>
        <w:t>箱：709813520</w:t>
      </w:r>
      <w:r>
        <w:rPr>
          <w:rFonts w:hint="eastAsia" w:ascii="仿宋" w:hAnsi="仿宋" w:eastAsia="仿宋" w:cs="仿宋"/>
          <w:caps w:val="0"/>
          <w:color w:val="000000"/>
          <w:spacing w:val="0"/>
          <w:sz w:val="30"/>
          <w:szCs w:val="30"/>
          <w:highlight w:val="none"/>
          <w:shd w:val="clear" w:color="auto" w:fill="FFFFFF"/>
          <w:vertAlign w:val="baseline"/>
        </w:rPr>
        <w:t>@qq.com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eastAsia="zh-CN"/>
        </w:rPr>
        <w:t>五</w:t>
      </w:r>
      <w:r>
        <w:rPr>
          <w:rFonts w:hint="eastAsia" w:ascii="仿宋" w:hAnsi="仿宋" w:eastAsia="仿宋" w:cs="仿宋"/>
          <w:b/>
          <w:bCs/>
          <w:caps w:val="0"/>
          <w:color w:val="000000"/>
          <w:spacing w:val="0"/>
          <w:sz w:val="30"/>
          <w:szCs w:val="30"/>
          <w:highlight w:val="none"/>
          <w:shd w:val="clear" w:color="auto" w:fill="FFFFFF"/>
          <w:vertAlign w:val="baseline"/>
        </w:rPr>
        <w:t>、资格审查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red"/>
          <w:lang w:eastAsia="zh-CN"/>
        </w:rPr>
      </w:pPr>
      <w:r>
        <w:rPr>
          <w:rFonts w:hint="eastAsia" w:ascii="仿宋" w:hAnsi="仿宋" w:eastAsia="仿宋" w:cs="仿宋"/>
          <w:caps w:val="0"/>
          <w:color w:val="000000"/>
          <w:spacing w:val="0"/>
          <w:sz w:val="30"/>
          <w:szCs w:val="30"/>
          <w:shd w:val="clear" w:color="auto" w:fill="FFFFFF"/>
          <w:vertAlign w:val="baseline"/>
        </w:rPr>
        <w:t>1、报名时需提交如下资格预审资料：</w:t>
      </w:r>
      <w:r>
        <w:rPr>
          <w:rFonts w:hint="eastAsia" w:ascii="仿宋" w:hAnsi="仿宋" w:eastAsia="仿宋"/>
          <w:b w:val="0"/>
          <w:bCs/>
          <w:sz w:val="32"/>
          <w:szCs w:val="32"/>
          <w:lang w:val="en-US" w:eastAsia="zh-CN"/>
        </w:rPr>
        <w:t>营业执照副本或法人证、法定代表人授权书、法定代表人身份证、被授权人身份证、</w:t>
      </w:r>
      <w:r>
        <w:rPr>
          <w:rFonts w:hint="eastAsia" w:ascii="仿宋" w:hAnsi="仿宋" w:eastAsia="仿宋"/>
          <w:b/>
          <w:bCs w:val="0"/>
          <w:sz w:val="32"/>
          <w:szCs w:val="32"/>
          <w:lang w:val="en-US" w:eastAsia="zh-CN"/>
        </w:rPr>
        <w:t>特定资质</w:t>
      </w:r>
      <w:r>
        <w:rPr>
          <w:rFonts w:hint="eastAsia" w:ascii="仿宋" w:hAnsi="仿宋" w:eastAsia="仿宋" w:cs="仿宋"/>
          <w:caps w:val="0"/>
          <w:color w:val="000000"/>
          <w:spacing w:val="0"/>
          <w:sz w:val="30"/>
          <w:szCs w:val="30"/>
          <w:shd w:val="clear" w:color="auto" w:fill="FFFFFF"/>
          <w:vertAlign w:val="baseline"/>
        </w:rPr>
        <w:t>资料扫描成PDF格式发送到</w:t>
      </w:r>
      <w:bookmarkStart w:id="0" w:name="_GoBack"/>
      <w:bookmarkEnd w:id="0"/>
      <w:r>
        <w:rPr>
          <w:rFonts w:hint="eastAsia" w:ascii="仿宋" w:hAnsi="仿宋" w:eastAsia="仿宋" w:cs="仿宋"/>
          <w:caps w:val="0"/>
          <w:color w:val="000000"/>
          <w:spacing w:val="0"/>
          <w:sz w:val="30"/>
          <w:szCs w:val="30"/>
          <w:shd w:val="clear" w:color="auto" w:fill="FFFFFF"/>
          <w:vertAlign w:val="baseline"/>
        </w:rPr>
        <w:t>以下邮箱：</w:t>
      </w:r>
      <w:r>
        <w:rPr>
          <w:rFonts w:hint="eastAsia" w:ascii="仿宋" w:hAnsi="仿宋" w:eastAsia="仿宋" w:cs="仿宋"/>
          <w:caps w:val="0"/>
          <w:color w:val="000000"/>
          <w:spacing w:val="0"/>
          <w:sz w:val="30"/>
          <w:szCs w:val="30"/>
          <w:highlight w:val="none"/>
          <w:shd w:val="clear" w:color="auto" w:fill="FFFFFF"/>
          <w:vertAlign w:val="baseline"/>
          <w:lang w:val="en-US" w:eastAsia="zh-CN"/>
        </w:rPr>
        <w:t>709813520</w:t>
      </w:r>
      <w:r>
        <w:rPr>
          <w:rFonts w:hint="eastAsia" w:ascii="仿宋" w:hAnsi="仿宋" w:eastAsia="仿宋" w:cs="仿宋"/>
          <w:caps w:val="0"/>
          <w:color w:val="000000"/>
          <w:spacing w:val="0"/>
          <w:sz w:val="30"/>
          <w:szCs w:val="30"/>
          <w:highlight w:val="none"/>
          <w:shd w:val="clear" w:color="auto" w:fill="FFFFFF"/>
          <w:vertAlign w:val="baseline"/>
        </w:rPr>
        <w:t>@qq.com</w:t>
      </w:r>
      <w:r>
        <w:rPr>
          <w:rFonts w:hint="eastAsia" w:ascii="仿宋" w:hAnsi="仿宋" w:eastAsia="仿宋" w:cs="仿宋"/>
          <w:caps w:val="0"/>
          <w:color w:val="000000"/>
          <w:spacing w:val="0"/>
          <w:sz w:val="30"/>
          <w:szCs w:val="30"/>
          <w:highlight w:val="none"/>
          <w:shd w:val="clear" w:color="auto" w:fill="FFFFFF"/>
          <w:vertAlign w:val="baseline"/>
          <w:lang w:eastAsia="zh-CN"/>
        </w:rPr>
        <w:t>，</w:t>
      </w:r>
      <w:r>
        <w:rPr>
          <w:rFonts w:hint="eastAsia" w:ascii="仿宋" w:hAnsi="仿宋" w:eastAsia="仿宋" w:cs="仿宋"/>
          <w:caps w:val="0"/>
          <w:color w:val="000000"/>
          <w:spacing w:val="0"/>
          <w:sz w:val="30"/>
          <w:szCs w:val="30"/>
          <w:highlight w:val="none"/>
          <w:shd w:val="clear" w:color="auto" w:fill="FFFFFF"/>
          <w:vertAlign w:val="baseline"/>
          <w:lang w:val="en-US" w:eastAsia="zh-CN"/>
        </w:rPr>
        <w:t>提供的资料</w:t>
      </w:r>
      <w:r>
        <w:rPr>
          <w:rFonts w:hint="eastAsia" w:ascii="仿宋" w:hAnsi="仿宋" w:eastAsia="仿宋"/>
          <w:b w:val="0"/>
          <w:bCs/>
          <w:sz w:val="32"/>
          <w:szCs w:val="32"/>
          <w:lang w:val="en-US" w:eastAsia="zh-CN"/>
        </w:rPr>
        <w:t>需加盖单位公章，并留联系方式）</w:t>
      </w:r>
      <w:r>
        <w:rPr>
          <w:rFonts w:hint="eastAsia" w:ascii="仿宋" w:hAnsi="仿宋" w:eastAsia="仿宋" w:cs="仿宋"/>
          <w:caps w:val="0"/>
          <w:color w:val="000000"/>
          <w:spacing w:val="0"/>
          <w:sz w:val="30"/>
          <w:szCs w:val="30"/>
          <w:highlight w:val="none"/>
          <w:shd w:val="clear" w:color="auto" w:fill="FFFFFF"/>
          <w:vertAlign w:val="baseli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yellow"/>
          <w:lang w:val="zh-CN"/>
        </w:rPr>
      </w:pPr>
      <w:r>
        <w:rPr>
          <w:rFonts w:hint="eastAsia" w:ascii="仿宋" w:hAnsi="仿宋" w:eastAsia="仿宋"/>
          <w:b/>
          <w:sz w:val="32"/>
          <w:szCs w:val="32"/>
          <w:lang w:eastAsia="zh-CN"/>
        </w:rPr>
        <w:t>六</w:t>
      </w:r>
      <w:r>
        <w:rPr>
          <w:rFonts w:hint="eastAsia" w:ascii="仿宋" w:hAnsi="仿宋" w:eastAsia="仿宋"/>
          <w:b/>
          <w:sz w:val="32"/>
          <w:szCs w:val="32"/>
        </w:rPr>
        <w:t>、投标截止时间</w:t>
      </w:r>
      <w:r>
        <w:rPr>
          <w:rFonts w:hint="eastAsia" w:ascii="仿宋" w:hAnsi="仿宋" w:eastAsia="仿宋"/>
          <w:bCs/>
          <w:sz w:val="32"/>
          <w:szCs w:val="32"/>
          <w:highlight w:val="none"/>
        </w:rPr>
        <w:t>：</w:t>
      </w:r>
      <w:r>
        <w:rPr>
          <w:rFonts w:hint="eastAsia" w:ascii="仿宋" w:hAnsi="仿宋" w:eastAsia="仿宋"/>
          <w:bCs/>
          <w:sz w:val="32"/>
          <w:szCs w:val="32"/>
          <w:highlight w:val="yellow"/>
        </w:rPr>
        <w:t>202</w:t>
      </w:r>
      <w:r>
        <w:rPr>
          <w:rFonts w:hint="eastAsia" w:ascii="仿宋" w:hAnsi="仿宋" w:eastAsia="仿宋"/>
          <w:bCs/>
          <w:sz w:val="32"/>
          <w:szCs w:val="32"/>
          <w:highlight w:val="yellow"/>
          <w:lang w:val="en-US" w:eastAsia="zh-CN"/>
        </w:rPr>
        <w:t>2</w:t>
      </w:r>
      <w:r>
        <w:rPr>
          <w:rFonts w:hint="eastAsia" w:ascii="仿宋" w:hAnsi="仿宋" w:eastAsia="仿宋"/>
          <w:bCs/>
          <w:sz w:val="32"/>
          <w:szCs w:val="32"/>
          <w:highlight w:val="yellow"/>
        </w:rPr>
        <w:t>年</w:t>
      </w:r>
      <w:r>
        <w:rPr>
          <w:rFonts w:hint="eastAsia" w:ascii="仿宋" w:hAnsi="仿宋" w:eastAsia="仿宋"/>
          <w:bCs/>
          <w:sz w:val="32"/>
          <w:szCs w:val="32"/>
          <w:highlight w:val="yellow"/>
          <w:lang w:val="en-US" w:eastAsia="zh-CN"/>
        </w:rPr>
        <w:t>9</w:t>
      </w:r>
      <w:r>
        <w:rPr>
          <w:rFonts w:hint="eastAsia" w:ascii="仿宋" w:hAnsi="仿宋" w:eastAsia="仿宋"/>
          <w:bCs/>
          <w:sz w:val="32"/>
          <w:szCs w:val="32"/>
          <w:highlight w:val="yellow"/>
        </w:rPr>
        <w:t>月</w:t>
      </w:r>
      <w:r>
        <w:rPr>
          <w:rFonts w:hint="eastAsia" w:ascii="仿宋" w:hAnsi="仿宋" w:eastAsia="仿宋"/>
          <w:bCs/>
          <w:sz w:val="32"/>
          <w:szCs w:val="32"/>
          <w:highlight w:val="yellow"/>
          <w:lang w:val="en-US" w:eastAsia="zh-CN"/>
        </w:rPr>
        <w:t>5</w:t>
      </w:r>
      <w:r>
        <w:rPr>
          <w:rFonts w:hint="eastAsia" w:ascii="仿宋" w:hAnsi="仿宋" w:eastAsia="仿宋"/>
          <w:bCs/>
          <w:sz w:val="32"/>
          <w:szCs w:val="32"/>
          <w:highlight w:val="yellow"/>
        </w:rPr>
        <w:t>日</w:t>
      </w:r>
      <w:r>
        <w:rPr>
          <w:rFonts w:hint="eastAsia" w:ascii="仿宋" w:hAnsi="仿宋" w:eastAsia="仿宋"/>
          <w:bCs/>
          <w:sz w:val="32"/>
          <w:szCs w:val="32"/>
          <w:highlight w:val="yellow"/>
          <w:lang w:val="en-US" w:eastAsia="zh-CN"/>
        </w:rPr>
        <w:t>下午2</w:t>
      </w:r>
      <w:r>
        <w:rPr>
          <w:rFonts w:hint="eastAsia" w:ascii="仿宋" w:hAnsi="仿宋" w:eastAsia="仿宋"/>
          <w:bCs/>
          <w:sz w:val="32"/>
          <w:szCs w:val="32"/>
          <w:highlight w:val="yellow"/>
        </w:rPr>
        <w:t>:30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、投标地点</w:t>
      </w:r>
      <w:r>
        <w:rPr>
          <w:rFonts w:hint="eastAsia" w:ascii="仿宋" w:hAnsi="仿宋" w:eastAsia="仿宋"/>
          <w:bCs/>
          <w:sz w:val="32"/>
          <w:szCs w:val="32"/>
          <w:highlight w:val="none"/>
        </w:rPr>
        <w:t>：</w:t>
      </w:r>
      <w:r>
        <w:rPr>
          <w:rFonts w:hint="eastAsia" w:ascii="仿宋" w:hAnsi="仿宋" w:eastAsia="仿宋"/>
          <w:bCs/>
          <w:sz w:val="32"/>
          <w:szCs w:val="32"/>
          <w:highlight w:val="none"/>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yellow"/>
          <w:lang w:val="zh-CN"/>
        </w:rPr>
      </w:pPr>
      <w:r>
        <w:rPr>
          <w:rFonts w:hint="eastAsia" w:ascii="仿宋" w:hAnsi="仿宋" w:eastAsia="仿宋"/>
          <w:b/>
          <w:sz w:val="32"/>
          <w:szCs w:val="32"/>
          <w:highlight w:val="none"/>
          <w:lang w:eastAsia="zh-CN"/>
        </w:rPr>
        <w:t>八</w:t>
      </w:r>
      <w:r>
        <w:rPr>
          <w:rFonts w:hint="eastAsia" w:ascii="仿宋" w:hAnsi="仿宋" w:eastAsia="仿宋"/>
          <w:b/>
          <w:sz w:val="32"/>
          <w:szCs w:val="32"/>
          <w:highlight w:val="none"/>
        </w:rPr>
        <w:t>、开标时间</w:t>
      </w:r>
      <w:r>
        <w:rPr>
          <w:rFonts w:hint="eastAsia" w:ascii="仿宋" w:hAnsi="仿宋" w:eastAsia="仿宋"/>
          <w:bCs/>
          <w:sz w:val="32"/>
          <w:szCs w:val="32"/>
          <w:highlight w:val="none"/>
        </w:rPr>
        <w:t>：</w:t>
      </w:r>
      <w:r>
        <w:rPr>
          <w:rFonts w:hint="eastAsia" w:ascii="仿宋" w:hAnsi="仿宋" w:eastAsia="仿宋"/>
          <w:bCs/>
          <w:sz w:val="32"/>
          <w:szCs w:val="32"/>
          <w:highlight w:val="yellow"/>
        </w:rPr>
        <w:t>202</w:t>
      </w:r>
      <w:r>
        <w:rPr>
          <w:rFonts w:hint="eastAsia" w:ascii="仿宋" w:hAnsi="仿宋" w:eastAsia="仿宋"/>
          <w:bCs/>
          <w:sz w:val="32"/>
          <w:szCs w:val="32"/>
          <w:highlight w:val="yellow"/>
          <w:lang w:val="en-US" w:eastAsia="zh-CN"/>
        </w:rPr>
        <w:t>2</w:t>
      </w:r>
      <w:r>
        <w:rPr>
          <w:rFonts w:hint="eastAsia" w:ascii="仿宋" w:hAnsi="仿宋" w:eastAsia="仿宋"/>
          <w:bCs/>
          <w:sz w:val="32"/>
          <w:szCs w:val="32"/>
          <w:highlight w:val="yellow"/>
        </w:rPr>
        <w:t xml:space="preserve">年 </w:t>
      </w:r>
      <w:r>
        <w:rPr>
          <w:rFonts w:hint="eastAsia" w:ascii="仿宋" w:hAnsi="仿宋" w:eastAsia="仿宋"/>
          <w:bCs/>
          <w:sz w:val="32"/>
          <w:szCs w:val="32"/>
          <w:highlight w:val="yellow"/>
          <w:lang w:val="en-US" w:eastAsia="zh-CN"/>
        </w:rPr>
        <w:t>9</w:t>
      </w:r>
      <w:r>
        <w:rPr>
          <w:rFonts w:hint="eastAsia" w:ascii="仿宋" w:hAnsi="仿宋" w:eastAsia="仿宋"/>
          <w:bCs/>
          <w:sz w:val="32"/>
          <w:szCs w:val="32"/>
          <w:highlight w:val="yellow"/>
        </w:rPr>
        <w:t xml:space="preserve"> 月</w:t>
      </w:r>
      <w:r>
        <w:rPr>
          <w:rFonts w:hint="eastAsia" w:ascii="仿宋" w:hAnsi="仿宋" w:eastAsia="仿宋"/>
          <w:bCs/>
          <w:sz w:val="32"/>
          <w:szCs w:val="32"/>
          <w:highlight w:val="yellow"/>
          <w:lang w:val="en-US" w:eastAsia="zh-CN"/>
        </w:rPr>
        <w:t>5</w:t>
      </w:r>
      <w:r>
        <w:rPr>
          <w:rFonts w:hint="eastAsia" w:ascii="仿宋" w:hAnsi="仿宋" w:eastAsia="仿宋"/>
          <w:bCs/>
          <w:sz w:val="32"/>
          <w:szCs w:val="32"/>
          <w:highlight w:val="yellow"/>
        </w:rPr>
        <w:t xml:space="preserve"> 日</w:t>
      </w:r>
      <w:r>
        <w:rPr>
          <w:rFonts w:hint="eastAsia" w:ascii="仿宋" w:hAnsi="仿宋" w:eastAsia="仿宋"/>
          <w:bCs/>
          <w:sz w:val="32"/>
          <w:szCs w:val="32"/>
          <w:highlight w:val="yellow"/>
          <w:lang w:val="en-US" w:eastAsia="zh-CN"/>
        </w:rPr>
        <w:t>下午2</w:t>
      </w:r>
      <w:r>
        <w:rPr>
          <w:rFonts w:hint="eastAsia" w:ascii="仿宋" w:hAnsi="仿宋" w:eastAsia="仿宋"/>
          <w:bCs/>
          <w:sz w:val="32"/>
          <w:szCs w:val="32"/>
          <w:highlight w:val="yellow"/>
        </w:rPr>
        <w:t>:30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Cs/>
          <w:sz w:val="32"/>
          <w:szCs w:val="32"/>
          <w:lang w:val="zh-CN"/>
        </w:rPr>
      </w:pPr>
      <w:r>
        <w:rPr>
          <w:rFonts w:hint="eastAsia" w:ascii="仿宋" w:hAnsi="仿宋" w:eastAsia="仿宋"/>
          <w:b/>
          <w:sz w:val="32"/>
          <w:szCs w:val="32"/>
          <w:lang w:eastAsia="zh-CN"/>
        </w:rPr>
        <w:t>九</w:t>
      </w:r>
      <w:r>
        <w:rPr>
          <w:rFonts w:hint="eastAsia" w:ascii="仿宋" w:hAnsi="仿宋" w:eastAsia="仿宋"/>
          <w:b/>
          <w:sz w:val="32"/>
          <w:szCs w:val="32"/>
        </w:rPr>
        <w:t>、开标地点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lang w:val="zh-CN"/>
        </w:rPr>
      </w:pPr>
      <w:r>
        <w:rPr>
          <w:rFonts w:hint="eastAsia" w:ascii="仿宋" w:hAnsi="仿宋" w:eastAsia="仿宋"/>
          <w:b/>
          <w:bCs w:val="0"/>
          <w:sz w:val="32"/>
          <w:szCs w:val="32"/>
          <w:lang w:val="zh-CN"/>
        </w:rPr>
        <w:t>十</w:t>
      </w:r>
      <w:r>
        <w:rPr>
          <w:rFonts w:hint="eastAsia" w:ascii="仿宋" w:hAnsi="仿宋" w:eastAsia="仿宋"/>
          <w:bCs/>
          <w:sz w:val="32"/>
          <w:szCs w:val="32"/>
          <w:lang w:val="zh-CN"/>
        </w:rPr>
        <w:t>、</w:t>
      </w:r>
      <w:r>
        <w:rPr>
          <w:rFonts w:hint="eastAsia" w:ascii="仿宋" w:hAnsi="仿宋" w:eastAsia="仿宋"/>
          <w:b/>
          <w:bCs/>
          <w:sz w:val="32"/>
          <w:szCs w:val="32"/>
          <w:lang w:val="zh-CN"/>
        </w:rPr>
        <w:t>其他事项</w:t>
      </w:r>
      <w:r>
        <w:rPr>
          <w:rFonts w:hint="eastAsia" w:ascii="仿宋" w:hAnsi="仿宋" w:eastAsia="仿宋"/>
          <w:bCs/>
          <w:sz w:val="32"/>
          <w:szCs w:val="32"/>
          <w:lang w:val="zh-CN"/>
        </w:rPr>
        <w:t>：</w:t>
      </w:r>
      <w:r>
        <w:rPr>
          <w:rFonts w:hint="eastAsia" w:ascii="仿宋" w:hAnsi="仿宋" w:eastAsia="仿宋"/>
          <w:sz w:val="32"/>
          <w:szCs w:val="32"/>
        </w:rPr>
        <w:t>根据《绍兴市柯桥区公共资源交易管理委员会办公室关于在疫情防控期间有序开展公共资源交易活动有关要求的通知》《疫情期间招标采购临时举措》本项目采用投标单位不见面开标方式，投标单位代表不用参加开标会议。</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kern w:val="16"/>
          <w:position w:val="6"/>
          <w:sz w:val="30"/>
          <w:szCs w:val="30"/>
          <w:highlight w:val="none"/>
          <w:lang w:val="en-US" w:eastAsia="zh-CN"/>
        </w:rPr>
      </w:pPr>
      <w:r>
        <w:rPr>
          <w:rFonts w:hint="eastAsia" w:ascii="仿宋" w:hAnsi="仿宋" w:eastAsia="仿宋"/>
          <w:b/>
          <w:sz w:val="32"/>
          <w:szCs w:val="32"/>
          <w:highlight w:val="none"/>
          <w:lang w:val="en-US" w:eastAsia="zh-CN"/>
        </w:rPr>
        <w:t>十一</w:t>
      </w:r>
      <w:r>
        <w:rPr>
          <w:rFonts w:hint="eastAsia" w:ascii="仿宋" w:hAnsi="仿宋" w:eastAsia="仿宋"/>
          <w:b/>
          <w:sz w:val="32"/>
          <w:szCs w:val="32"/>
          <w:highlight w:val="none"/>
        </w:rPr>
        <w:t>、</w:t>
      </w:r>
      <w:r>
        <w:rPr>
          <w:rFonts w:hint="eastAsia" w:ascii="仿宋" w:hAnsi="仿宋" w:eastAsia="仿宋"/>
          <w:b/>
          <w:color w:val="000000"/>
          <w:kern w:val="16"/>
          <w:position w:val="6"/>
          <w:sz w:val="30"/>
          <w:szCs w:val="30"/>
          <w:highlight w:val="none"/>
        </w:rPr>
        <w:t>资格资信证明文件</w:t>
      </w:r>
      <w:r>
        <w:rPr>
          <w:rFonts w:hint="eastAsia" w:ascii="仿宋" w:hAnsi="仿宋" w:eastAsia="仿宋"/>
          <w:b/>
          <w:color w:val="000000"/>
          <w:kern w:val="16"/>
          <w:position w:val="6"/>
          <w:sz w:val="30"/>
          <w:szCs w:val="30"/>
          <w:highlight w:val="none"/>
          <w:lang w:eastAsia="zh-CN"/>
        </w:rPr>
        <w:t>、价格标（</w:t>
      </w:r>
      <w:r>
        <w:rPr>
          <w:rFonts w:hint="eastAsia" w:ascii="仿宋" w:hAnsi="仿宋" w:eastAsia="仿宋"/>
          <w:b/>
          <w:color w:val="000000"/>
          <w:kern w:val="16"/>
          <w:position w:val="6"/>
          <w:sz w:val="30"/>
          <w:szCs w:val="30"/>
          <w:highlight w:val="none"/>
          <w:lang w:val="en-US" w:eastAsia="zh-CN"/>
        </w:rPr>
        <w:t>将资料扫描成PDF格式于</w:t>
      </w:r>
      <w:r>
        <w:rPr>
          <w:rFonts w:hint="eastAsia" w:ascii="仿宋" w:hAnsi="仿宋" w:eastAsia="仿宋"/>
          <w:b/>
          <w:color w:val="000000"/>
          <w:kern w:val="16"/>
          <w:position w:val="6"/>
          <w:sz w:val="30"/>
          <w:szCs w:val="30"/>
          <w:highlight w:val="yellow"/>
          <w:lang w:val="en-US" w:eastAsia="zh-CN"/>
        </w:rPr>
        <w:t>9 月5 日下午2:30 时</w:t>
      </w:r>
      <w:r>
        <w:rPr>
          <w:rFonts w:hint="eastAsia" w:ascii="仿宋" w:hAnsi="仿宋" w:eastAsia="仿宋"/>
          <w:b/>
          <w:color w:val="000000"/>
          <w:kern w:val="16"/>
          <w:position w:val="6"/>
          <w:sz w:val="30"/>
          <w:szCs w:val="30"/>
          <w:highlight w:val="none"/>
          <w:lang w:val="en-US" w:eastAsia="zh-CN"/>
        </w:rPr>
        <w:t>之前发送到以下邮箱：709813520@qq.com，提供的资料需加盖单位公章</w:t>
      </w:r>
      <w:r>
        <w:rPr>
          <w:rFonts w:hint="eastAsia" w:ascii="仿宋" w:hAnsi="仿宋" w:eastAsia="仿宋"/>
          <w:b/>
          <w:color w:val="000000"/>
          <w:kern w:val="16"/>
          <w:position w:val="6"/>
          <w:sz w:val="30"/>
          <w:szCs w:val="30"/>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color w:val="000000"/>
          <w:kern w:val="16"/>
          <w:position w:val="6"/>
          <w:sz w:val="30"/>
          <w:szCs w:val="30"/>
        </w:rPr>
        <w:t>资格</w:t>
      </w:r>
      <w:r>
        <w:rPr>
          <w:rFonts w:hint="eastAsia" w:ascii="仿宋" w:hAnsi="仿宋" w:eastAsia="仿宋"/>
          <w:b/>
          <w:color w:val="000000"/>
          <w:kern w:val="16"/>
          <w:position w:val="6"/>
          <w:sz w:val="30"/>
          <w:szCs w:val="30"/>
          <w:lang w:val="en-US" w:eastAsia="zh-CN"/>
        </w:rPr>
        <w:t>资信</w:t>
      </w:r>
      <w:r>
        <w:rPr>
          <w:rFonts w:hint="eastAsia" w:ascii="仿宋" w:hAnsi="仿宋" w:eastAsia="仿宋"/>
          <w:b/>
          <w:color w:val="000000"/>
          <w:kern w:val="16"/>
          <w:position w:val="6"/>
          <w:sz w:val="30"/>
          <w:szCs w:val="30"/>
        </w:rPr>
        <w:t>证明文件1份</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1、营业执照副本(需盖投标供应商公章)；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2、法定代表人的身份证(需盖投标供应商公章)；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 xml:space="preserve">3、法定代表人授权书（附件二） </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4、全权代表身份证(需盖投标供应商公章)；</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bCs/>
          <w:kern w:val="16"/>
          <w:position w:val="6"/>
          <w:sz w:val="30"/>
          <w:szCs w:val="30"/>
          <w:lang w:eastAsia="zh-CN"/>
        </w:rPr>
      </w:pPr>
      <w:r>
        <w:rPr>
          <w:rFonts w:hint="eastAsia" w:ascii="仿宋" w:hAnsi="仿宋" w:eastAsia="仿宋"/>
          <w:b/>
          <w:bCs/>
          <w:kern w:val="16"/>
          <w:position w:val="6"/>
          <w:sz w:val="30"/>
          <w:szCs w:val="30"/>
          <w:lang w:eastAsia="zh-CN"/>
        </w:rPr>
        <w:t>价格标（</w:t>
      </w:r>
      <w:r>
        <w:rPr>
          <w:rFonts w:hint="eastAsia" w:ascii="仿宋" w:hAnsi="仿宋" w:eastAsia="仿宋"/>
          <w:b/>
          <w:bCs/>
          <w:kern w:val="16"/>
          <w:position w:val="6"/>
          <w:sz w:val="30"/>
          <w:szCs w:val="30"/>
          <w:lang w:val="en-US" w:eastAsia="zh-CN"/>
        </w:rPr>
        <w:t>1份</w:t>
      </w:r>
      <w:r>
        <w:rPr>
          <w:rFonts w:hint="eastAsia" w:ascii="仿宋" w:hAnsi="仿宋" w:eastAsia="仿宋"/>
          <w:b/>
          <w:bCs/>
          <w:kern w:val="16"/>
          <w:position w:val="6"/>
          <w:sz w:val="30"/>
          <w:szCs w:val="30"/>
          <w:lang w:eastAsia="zh-CN"/>
        </w:rPr>
        <w:t>）：投标函（附件一）</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kern w:val="16"/>
          <w:position w:val="6"/>
          <w:sz w:val="30"/>
          <w:szCs w:val="30"/>
          <w:lang w:val="en-US" w:eastAsia="zh-CN"/>
        </w:rPr>
        <w:t>十二、</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val="en-US" w:eastAsia="zh-CN"/>
        </w:rPr>
        <w:t>浙江绍兴杭绍临空示范区开发集团有限公司</w:t>
      </w:r>
      <w:r>
        <w:rPr>
          <w:rFonts w:hint="eastAsia" w:ascii="仿宋" w:hAnsi="仿宋" w:eastAsia="仿宋"/>
          <w:kern w:val="16"/>
          <w:position w:val="6"/>
          <w:sz w:val="30"/>
          <w:szCs w:val="30"/>
        </w:rPr>
        <w:t>公共资源交易中心交易监督小组成员检查投标</w:t>
      </w:r>
      <w:r>
        <w:rPr>
          <w:rFonts w:hint="eastAsia" w:ascii="仿宋" w:hAnsi="仿宋" w:eastAsia="仿宋"/>
          <w:kern w:val="16"/>
          <w:position w:val="6"/>
          <w:sz w:val="30"/>
          <w:szCs w:val="30"/>
          <w:lang w:eastAsia="zh-CN"/>
        </w:rPr>
        <w:t>文</w:t>
      </w:r>
      <w:r>
        <w:rPr>
          <w:rFonts w:hint="eastAsia" w:ascii="仿宋" w:hAnsi="仿宋" w:eastAsia="仿宋"/>
          <w:kern w:val="16"/>
          <w:position w:val="6"/>
          <w:sz w:val="30"/>
          <w:szCs w:val="30"/>
        </w:rPr>
        <w:t>件的密封情况及对投标人资格进行审查。</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、开标顺序为：先查验资信证明文件、其次开</w:t>
      </w:r>
      <w:r>
        <w:rPr>
          <w:rFonts w:hint="eastAsia" w:ascii="仿宋" w:hAnsi="仿宋" w:eastAsia="仿宋"/>
          <w:kern w:val="16"/>
          <w:position w:val="6"/>
          <w:sz w:val="30"/>
          <w:szCs w:val="30"/>
          <w:lang w:val="en-US" w:eastAsia="zh-CN"/>
        </w:rPr>
        <w:t>价格标</w:t>
      </w:r>
      <w:r>
        <w:rPr>
          <w:rFonts w:hint="eastAsia" w:ascii="仿宋" w:hAnsi="仿宋" w:eastAsia="仿宋"/>
          <w:kern w:val="16"/>
          <w:position w:val="6"/>
          <w:sz w:val="30"/>
          <w:szCs w:val="30"/>
        </w:rPr>
        <w:t>。资格（资信）证明文件若不满足招标人实际需求的，将不再开启</w:t>
      </w:r>
      <w:r>
        <w:rPr>
          <w:rFonts w:hint="eastAsia" w:ascii="仿宋" w:hAnsi="仿宋" w:eastAsia="仿宋"/>
          <w:kern w:val="16"/>
          <w:position w:val="6"/>
          <w:sz w:val="30"/>
          <w:szCs w:val="30"/>
          <w:lang w:val="en-US" w:eastAsia="zh-CN"/>
        </w:rPr>
        <w:t>价格</w:t>
      </w:r>
      <w:r>
        <w:rPr>
          <w:rFonts w:hint="eastAsia" w:ascii="仿宋" w:hAnsi="仿宋" w:eastAsia="仿宋"/>
          <w:kern w:val="16"/>
          <w:position w:val="6"/>
          <w:sz w:val="30"/>
          <w:szCs w:val="30"/>
        </w:rPr>
        <w:t>标。</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十三</w:t>
      </w:r>
      <w:r>
        <w:rPr>
          <w:rFonts w:hint="eastAsia" w:ascii="仿宋" w:hAnsi="仿宋" w:eastAsia="仿宋"/>
          <w:b/>
          <w:color w:val="000000"/>
          <w:sz w:val="32"/>
          <w:szCs w:val="32"/>
        </w:rPr>
        <w:t>、定标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本项目采用抽签定标法，由招标人在所有有效的投标人中抽签产生一名中标候选人（抽签编号以提交标书顺序为准）。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default" w:ascii="仿宋" w:hAnsi="仿宋" w:eastAsia="仿宋"/>
          <w:kern w:val="16"/>
          <w:position w:val="6"/>
          <w:sz w:val="30"/>
          <w:szCs w:val="30"/>
          <w:highlight w:val="red"/>
          <w:lang w:val="en-US" w:eastAsia="zh-CN"/>
        </w:rPr>
      </w:pPr>
      <w:r>
        <w:rPr>
          <w:rFonts w:hint="eastAsia" w:ascii="仿宋" w:hAnsi="仿宋" w:eastAsia="仿宋"/>
          <w:kern w:val="16"/>
          <w:position w:val="6"/>
          <w:sz w:val="30"/>
          <w:szCs w:val="30"/>
        </w:rPr>
        <w:t>确定中标候选人后，招标人应按规定公示3天，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十四、 招标人</w:t>
      </w:r>
      <w:r>
        <w:rPr>
          <w:rFonts w:hint="eastAsia" w:ascii="仿宋" w:hAnsi="仿宋" w:eastAsia="仿宋"/>
          <w:kern w:val="16"/>
          <w:position w:val="6"/>
          <w:sz w:val="30"/>
          <w:szCs w:val="30"/>
          <w:lang w:val="en-US" w:eastAsia="zh-CN"/>
        </w:rPr>
        <w:t>：浙江绍兴杭绍临空示范区开发集团有限公司</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bCs/>
          <w:color w:val="000000"/>
          <w:spacing w:val="20"/>
          <w:sz w:val="44"/>
          <w:szCs w:val="44"/>
          <w:highlight w:val="none"/>
        </w:rPr>
      </w:pPr>
      <w:r>
        <w:rPr>
          <w:rFonts w:hint="eastAsia" w:ascii="仿宋" w:hAnsi="仿宋" w:eastAsia="仿宋"/>
          <w:kern w:val="16"/>
          <w:position w:val="6"/>
          <w:sz w:val="30"/>
          <w:szCs w:val="30"/>
          <w:lang w:val="en-US" w:eastAsia="zh-CN"/>
        </w:rPr>
        <w:t>联系人：</w:t>
      </w:r>
      <w:r>
        <w:rPr>
          <w:rFonts w:hint="eastAsia" w:ascii="仿宋" w:hAnsi="仿宋" w:eastAsia="仿宋"/>
          <w:kern w:val="16"/>
          <w:position w:val="6"/>
          <w:sz w:val="30"/>
          <w:szCs w:val="30"/>
          <w:highlight w:val="none"/>
          <w:lang w:val="en-US" w:eastAsia="zh-CN"/>
        </w:rPr>
        <w:t>谢</w:t>
      </w:r>
      <w:r>
        <w:rPr>
          <w:rFonts w:hint="eastAsia" w:ascii="仿宋" w:hAnsi="仿宋" w:eastAsia="仿宋"/>
          <w:color w:val="auto"/>
          <w:kern w:val="16"/>
          <w:position w:val="6"/>
          <w:sz w:val="30"/>
          <w:szCs w:val="30"/>
          <w:highlight w:val="none"/>
          <w:shd w:val="clear" w:color="auto" w:fill="auto"/>
          <w:lang w:val="en-US" w:eastAsia="zh-CN"/>
        </w:rPr>
        <w:t xml:space="preserve">工 联系方式：（0575）84111592 </w:t>
      </w:r>
    </w:p>
    <w:p>
      <w:pPr>
        <w:pStyle w:val="6"/>
        <w:keepNext w:val="0"/>
        <w:keepLines w:val="0"/>
        <w:pageBreakBefore w:val="0"/>
        <w:tabs>
          <w:tab w:val="left" w:pos="8400"/>
        </w:tabs>
        <w:kinsoku/>
        <w:wordWrap/>
        <w:overflowPunct/>
        <w:topLinePunct w:val="0"/>
        <w:autoSpaceDE/>
        <w:autoSpaceDN/>
        <w:bidi w:val="0"/>
        <w:adjustRightInd/>
        <w:snapToGrid/>
        <w:spacing w:after="0" w:line="600" w:lineRule="exact"/>
        <w:ind w:left="0" w:leftChars="0" w:firstLine="0" w:firstLineChars="0"/>
        <w:rPr>
          <w:rFonts w:hint="eastAsia" w:ascii="仿宋" w:hAnsi="仿宋" w:eastAsia="仿宋"/>
          <w:b/>
          <w:bCs/>
          <w:color w:val="000000"/>
          <w:spacing w:val="20"/>
          <w:sz w:val="44"/>
          <w:szCs w:val="44"/>
        </w:rPr>
      </w:pPr>
    </w:p>
    <w:p>
      <w:pPr>
        <w:pStyle w:val="6"/>
        <w:tabs>
          <w:tab w:val="left" w:pos="8400"/>
        </w:tabs>
        <w:spacing w:after="0"/>
        <w:ind w:firstLine="2890" w:firstLineChars="600"/>
        <w:rPr>
          <w:rFonts w:hint="eastAsia" w:ascii="仿宋" w:hAnsi="仿宋" w:eastAsia="仿宋"/>
          <w:b/>
          <w:bCs/>
          <w:color w:val="000000"/>
          <w:spacing w:val="20"/>
          <w:sz w:val="44"/>
          <w:szCs w:val="44"/>
        </w:rPr>
      </w:pPr>
    </w:p>
    <w:p>
      <w:pPr>
        <w:pStyle w:val="6"/>
        <w:tabs>
          <w:tab w:val="left" w:pos="8400"/>
        </w:tabs>
        <w:spacing w:after="0"/>
        <w:ind w:firstLine="2890" w:firstLineChars="600"/>
        <w:rPr>
          <w:rFonts w:hint="eastAsia" w:ascii="仿宋" w:hAnsi="仿宋" w:eastAsia="仿宋"/>
          <w:b/>
          <w:bCs/>
          <w:color w:val="000000"/>
          <w:spacing w:val="20"/>
          <w:sz w:val="44"/>
          <w:szCs w:val="44"/>
        </w:rPr>
      </w:pPr>
    </w:p>
    <w:p>
      <w:pPr>
        <w:pStyle w:val="6"/>
        <w:tabs>
          <w:tab w:val="left" w:pos="8400"/>
        </w:tabs>
        <w:spacing w:after="0"/>
        <w:ind w:left="0" w:leftChars="0" w:firstLine="0" w:firstLineChars="0"/>
        <w:rPr>
          <w:rFonts w:hint="eastAsia" w:ascii="仿宋" w:hAnsi="仿宋" w:eastAsia="仿宋"/>
          <w:b/>
          <w:bCs/>
          <w:color w:val="000000"/>
          <w:spacing w:val="20"/>
          <w:sz w:val="44"/>
          <w:szCs w:val="44"/>
        </w:rPr>
      </w:pPr>
    </w:p>
    <w:p>
      <w:pPr>
        <w:pStyle w:val="6"/>
        <w:tabs>
          <w:tab w:val="left" w:pos="8400"/>
        </w:tabs>
        <w:spacing w:after="0"/>
        <w:ind w:left="0" w:leftChars="0" w:firstLine="0" w:firstLineChars="0"/>
        <w:rPr>
          <w:rFonts w:hint="eastAsia" w:ascii="仿宋" w:hAnsi="仿宋" w:eastAsia="仿宋"/>
          <w:b/>
          <w:bCs/>
          <w:color w:val="000000"/>
          <w:spacing w:val="20"/>
          <w:sz w:val="44"/>
          <w:szCs w:val="44"/>
        </w:rPr>
      </w:pPr>
    </w:p>
    <w:p>
      <w:pPr>
        <w:pStyle w:val="6"/>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我单位认真研究了关于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的招标文件，愿意遵守招标文件的所有要求，承担招标文件规定的中标单位的全部责任和义务。我单位承诺：</w:t>
      </w:r>
    </w:p>
    <w:p>
      <w:pPr>
        <w:spacing w:line="560" w:lineRule="exact"/>
        <w:ind w:firstLine="600" w:firstLineChars="200"/>
        <w:rPr>
          <w:rFonts w:hint="eastAsia" w:ascii="仿宋" w:hAnsi="仿宋" w:eastAsia="仿宋"/>
          <w:color w:val="000000"/>
          <w:sz w:val="30"/>
          <w:szCs w:val="30"/>
          <w:highlight w:val="none"/>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highlight w:val="none"/>
          <w:lang w:eastAsia="zh-CN"/>
        </w:rPr>
        <w:t>以</w:t>
      </w:r>
      <w:r>
        <w:rPr>
          <w:rFonts w:hint="eastAsia" w:ascii="仿宋" w:hAnsi="仿宋" w:eastAsia="仿宋"/>
          <w:color w:val="000000"/>
          <w:sz w:val="30"/>
          <w:szCs w:val="30"/>
          <w:highlight w:val="none"/>
          <w:u w:val="single"/>
          <w:lang w:val="en-US" w:eastAsia="zh-CN"/>
        </w:rPr>
        <w:t>25000</w:t>
      </w:r>
      <w:r>
        <w:rPr>
          <w:rFonts w:hint="eastAsia" w:ascii="仿宋" w:hAnsi="仿宋" w:eastAsia="仿宋"/>
          <w:color w:val="000000"/>
          <w:sz w:val="30"/>
          <w:szCs w:val="30"/>
          <w:highlight w:val="none"/>
          <w:lang w:val="en-US" w:eastAsia="zh-CN"/>
        </w:rPr>
        <w:t>元（大写：贰万伍仟元整）</w:t>
      </w:r>
      <w:r>
        <w:rPr>
          <w:rFonts w:hint="eastAsia" w:ascii="仿宋" w:hAnsi="仿宋" w:eastAsia="仿宋"/>
          <w:color w:val="000000"/>
          <w:sz w:val="30"/>
          <w:szCs w:val="30"/>
          <w:highlight w:val="none"/>
        </w:rPr>
        <w:t>承接</w:t>
      </w:r>
      <w:r>
        <w:rPr>
          <w:rFonts w:hint="eastAsia" w:ascii="仿宋" w:hAnsi="仿宋" w:eastAsia="仿宋" w:cs="仿宋"/>
          <w:caps w:val="0"/>
          <w:color w:val="000000"/>
          <w:spacing w:val="0"/>
          <w:sz w:val="30"/>
          <w:szCs w:val="30"/>
          <w:highlight w:val="none"/>
          <w:u w:val="single"/>
          <w:shd w:val="clear" w:color="auto" w:fill="FFFFFF"/>
          <w:vertAlign w:val="baseline"/>
          <w:lang w:val="en-US" w:eastAsia="zh-CN"/>
        </w:rPr>
        <w:t>临空示范区沿104国道收储地块广告围挡及门斗设计项目</w:t>
      </w:r>
      <w:r>
        <w:rPr>
          <w:rFonts w:hint="eastAsia" w:ascii="仿宋" w:hAnsi="仿宋" w:eastAsia="仿宋"/>
          <w:color w:val="000000"/>
          <w:sz w:val="30"/>
          <w:szCs w:val="30"/>
          <w:highlight w:val="none"/>
          <w:u w:val="single"/>
          <w:lang w:val="en-US" w:eastAsia="zh-CN"/>
        </w:rPr>
        <w:t>。</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3、我单位同意提供按照招标人可能要求的与其投标有关的一切数据或资料，完全理解和接受不一定按最低价中标。</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rPr>
      </w:pP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6"/>
        <w:tabs>
          <w:tab w:val="left" w:pos="8400"/>
        </w:tabs>
        <w:ind w:left="0" w:leftChars="0" w:firstLine="0" w:firstLineChars="0"/>
        <w:jc w:val="both"/>
        <w:rPr>
          <w:rFonts w:hint="eastAsia" w:ascii="仿宋" w:hAnsi="仿宋" w:eastAsia="仿宋"/>
          <w:b/>
          <w:bCs/>
          <w:color w:val="000000"/>
          <w:spacing w:val="20"/>
          <w:sz w:val="44"/>
          <w:szCs w:val="44"/>
        </w:rPr>
      </w:pPr>
    </w:p>
    <w:p>
      <w:pPr>
        <w:pStyle w:val="6"/>
        <w:tabs>
          <w:tab w:val="left" w:pos="8400"/>
        </w:tabs>
        <w:ind w:firstLine="0" w:firstLineChars="0"/>
        <w:jc w:val="both"/>
        <w:rPr>
          <w:rFonts w:hint="eastAsia" w:ascii="仿宋" w:hAnsi="仿宋" w:eastAsia="仿宋"/>
          <w:b/>
          <w:bCs/>
          <w:color w:val="000000"/>
          <w:spacing w:val="20"/>
          <w:sz w:val="44"/>
          <w:szCs w:val="44"/>
        </w:rPr>
      </w:pPr>
    </w:p>
    <w:p>
      <w:pPr>
        <w:pStyle w:val="6"/>
        <w:tabs>
          <w:tab w:val="left" w:pos="8400"/>
        </w:tabs>
        <w:ind w:firstLine="963" w:firstLineChars="200"/>
        <w:jc w:val="center"/>
        <w:rPr>
          <w:rFonts w:hint="eastAsia"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pPr>
        <w:pStyle w:val="6"/>
        <w:spacing w:line="600" w:lineRule="exact"/>
        <w:ind w:firstLine="0"/>
        <w:rPr>
          <w:rFonts w:hint="eastAsia"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lang w:val="en-US" w:eastAsia="zh-CN"/>
        </w:rPr>
        <w:t>浙江绍兴杭绍临空示范区开发集团有限公司</w:t>
      </w:r>
      <w:r>
        <w:rPr>
          <w:rFonts w:hint="eastAsia" w:ascii="仿宋" w:hAnsi="仿宋" w:eastAsia="仿宋"/>
          <w:color w:val="000000"/>
          <w:sz w:val="30"/>
          <w:szCs w:val="30"/>
        </w:rPr>
        <w:t>：</w:t>
      </w:r>
    </w:p>
    <w:p>
      <w:pPr>
        <w:pStyle w:val="6"/>
        <w:spacing w:line="600" w:lineRule="exact"/>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的招标活动。代理人在报名、投标、开标、评标、合同谈判过程中所签署的一切文件和处理与之有关的一切事务，我均予以承认。</w:t>
      </w:r>
    </w:p>
    <w:p>
      <w:pPr>
        <w:pStyle w:val="6"/>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代理人无转委托权。特此委托。</w:t>
      </w:r>
    </w:p>
    <w:p>
      <w:pPr>
        <w:pStyle w:val="6"/>
        <w:ind w:firstLine="0"/>
        <w:rPr>
          <w:rFonts w:hint="eastAsia" w:ascii="仿宋" w:hAnsi="仿宋" w:eastAsia="仿宋"/>
          <w:color w:val="000000"/>
          <w:sz w:val="30"/>
          <w:szCs w:val="30"/>
        </w:rPr>
      </w:pPr>
    </w:p>
    <w:p>
      <w:pPr>
        <w:pStyle w:val="6"/>
        <w:ind w:firstLine="0"/>
        <w:rPr>
          <w:rFonts w:hint="eastAsia" w:ascii="仿宋" w:hAnsi="仿宋" w:eastAsia="仿宋"/>
          <w:color w:val="000000"/>
          <w:sz w:val="30"/>
          <w:szCs w:val="30"/>
        </w:rPr>
      </w:pPr>
    </w:p>
    <w:p>
      <w:pPr>
        <w:pStyle w:val="6"/>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pPr>
        <w:pStyle w:val="6"/>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pPr>
        <w:pStyle w:val="6"/>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pPr>
        <w:pStyle w:val="6"/>
        <w:spacing w:line="720" w:lineRule="auto"/>
        <w:ind w:firstLine="4350" w:firstLineChars="1450"/>
        <w:rPr>
          <w:rFonts w:hint="eastAsia" w:ascii="仿宋" w:hAnsi="仿宋" w:eastAsia="仿宋"/>
          <w:color w:val="000000"/>
          <w:sz w:val="30"/>
          <w:szCs w:val="30"/>
        </w:rPr>
      </w:pPr>
    </w:p>
    <w:p>
      <w:pPr>
        <w:pStyle w:val="6"/>
        <w:spacing w:line="720" w:lineRule="auto"/>
        <w:ind w:firstLine="4350" w:firstLineChars="1450"/>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400" w:lineRule="exact"/>
        <w:ind w:right="640"/>
        <w:jc w:val="right"/>
        <w:rPr>
          <w:rFonts w:hint="eastAsia" w:ascii="仿宋" w:hAnsi="仿宋" w:eastAsia="仿宋"/>
          <w:color w:val="000000"/>
          <w:sz w:val="30"/>
          <w:szCs w:val="30"/>
        </w:rPr>
      </w:pPr>
    </w:p>
    <w:p>
      <w:pPr>
        <w:spacing w:line="560" w:lineRule="exact"/>
        <w:rPr>
          <w:rFonts w:hint="eastAsia" w:ascii="仿宋" w:hAnsi="仿宋" w:eastAsia="仿宋"/>
          <w:sz w:val="32"/>
          <w:szCs w:val="32"/>
        </w:rPr>
      </w:pPr>
    </w:p>
    <w:p>
      <w:pPr>
        <w:spacing w:line="560" w:lineRule="exact"/>
        <w:ind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2020603050405020304"/>
    <w:charset w:val="01"/>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GUzZmE4MTU4ZTQwNDU3ODAwZTVmNjQ2ZWViYzkifQ=="/>
  </w:docVars>
  <w:rsids>
    <w:rsidRoot w:val="7E0800AD"/>
    <w:rsid w:val="043F1D3E"/>
    <w:rsid w:val="05911EBD"/>
    <w:rsid w:val="059746C7"/>
    <w:rsid w:val="0E9D5902"/>
    <w:rsid w:val="10D77980"/>
    <w:rsid w:val="22E7409D"/>
    <w:rsid w:val="23AA2587"/>
    <w:rsid w:val="23DA0A9F"/>
    <w:rsid w:val="28B126F6"/>
    <w:rsid w:val="2E144415"/>
    <w:rsid w:val="303454A1"/>
    <w:rsid w:val="32CC370F"/>
    <w:rsid w:val="35BE5132"/>
    <w:rsid w:val="37CD1A92"/>
    <w:rsid w:val="3F1467D6"/>
    <w:rsid w:val="4FE85511"/>
    <w:rsid w:val="52052313"/>
    <w:rsid w:val="565502E5"/>
    <w:rsid w:val="56692216"/>
    <w:rsid w:val="574970A0"/>
    <w:rsid w:val="5BF95B0C"/>
    <w:rsid w:val="5D2C0280"/>
    <w:rsid w:val="5D895C67"/>
    <w:rsid w:val="5DF23357"/>
    <w:rsid w:val="61D31749"/>
    <w:rsid w:val="64313B50"/>
    <w:rsid w:val="64C031DB"/>
    <w:rsid w:val="66DE2452"/>
    <w:rsid w:val="6CD41C10"/>
    <w:rsid w:val="71C06CAC"/>
    <w:rsid w:val="7B23302F"/>
    <w:rsid w:val="7CE826C7"/>
    <w:rsid w:val="7E0800AD"/>
    <w:rsid w:val="7F6F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ind w:firstLine="420"/>
    </w:pPr>
    <w:rPr>
      <w:rFonts w:ascii="宋体"/>
      <w:sz w:val="24"/>
      <w:szCs w:val="20"/>
      <w:lang w:val="zh-CN"/>
    </w:rPr>
  </w:style>
  <w:style w:type="paragraph" w:styleId="3">
    <w:name w:val="toc 6"/>
    <w:basedOn w:val="1"/>
    <w:next w:val="1"/>
    <w:qFormat/>
    <w:uiPriority w:val="0"/>
    <w:pPr>
      <w:ind w:left="2100" w:leftChars="1000"/>
    </w:pPr>
  </w:style>
  <w:style w:type="paragraph" w:styleId="5">
    <w:name w:val="Body Text"/>
    <w:basedOn w:val="1"/>
    <w:next w:val="2"/>
    <w:qFormat/>
    <w:uiPriority w:val="0"/>
    <w:pPr>
      <w:autoSpaceDE w:val="0"/>
      <w:autoSpaceDN w:val="0"/>
      <w:adjustRightInd w:val="0"/>
      <w:spacing w:line="360" w:lineRule="auto"/>
    </w:pPr>
    <w:rPr>
      <w:rFonts w:ascii="宋体" w:hAnsi="Arial" w:cs="Arial"/>
      <w:snapToGrid w:val="0"/>
      <w:sz w:val="24"/>
      <w:szCs w:val="21"/>
      <w:lang w:val="zh-CN"/>
    </w:rPr>
  </w:style>
  <w:style w:type="paragraph" w:styleId="6">
    <w:name w:val="Body Text Indent 3"/>
    <w:basedOn w:val="1"/>
    <w:qFormat/>
    <w:uiPriority w:val="0"/>
    <w:pPr>
      <w:ind w:firstLine="480"/>
    </w:pPr>
    <w:rPr>
      <w:kern w:val="16"/>
      <w:sz w:val="24"/>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2156</Words>
  <Characters>2284</Characters>
  <Lines>0</Lines>
  <Paragraphs>0</Paragraphs>
  <TotalTime>1</TotalTime>
  <ScaleCrop>false</ScaleCrop>
  <LinksUpToDate>false</LinksUpToDate>
  <CharactersWithSpaces>2518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2022-06-13T02:30:00Z</dcterms:created>
  <dc:creator>涛</dc:creator>
  <cp:lastModifiedBy>Jitus</cp:lastModifiedBy>
  <cp:lastPrinted>2022-08-24T08:17:00Z</cp:lastPrinted>
  <dcterms:modified xsi:type="dcterms:W3CDTF">2022-08-25T03:17:57Z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16E83F01C08F4B408FF93616B35657AA</vt:lpwstr>
  </property>
</Properties>
</file>